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ED" w:rsidRPr="00470EC2" w:rsidRDefault="008B1EED" w:rsidP="008B1EED">
      <w:pPr>
        <w:pStyle w:val="Nagwek3"/>
        <w:spacing w:line="240" w:lineRule="auto"/>
        <w:rPr>
          <w:b/>
          <w:color w:val="000000"/>
          <w:sz w:val="24"/>
          <w:szCs w:val="24"/>
          <w:lang w:eastAsia="pl-PL"/>
        </w:rPr>
      </w:pPr>
      <w:r w:rsidRPr="00470EC2">
        <w:rPr>
          <w:b/>
          <w:color w:val="000000"/>
          <w:sz w:val="24"/>
          <w:szCs w:val="24"/>
          <w:lang w:eastAsia="pl-PL"/>
        </w:rPr>
        <w:t>Prawa i obowiązki uczniów</w:t>
      </w:r>
    </w:p>
    <w:p w:rsidR="008B1EED" w:rsidRPr="006F177D" w:rsidRDefault="008B1EED" w:rsidP="008B1EED">
      <w:pPr>
        <w:pStyle w:val="paragraf"/>
        <w:numPr>
          <w:ilvl w:val="0"/>
          <w:numId w:val="20"/>
        </w:numPr>
        <w:spacing w:before="120" w:after="120"/>
        <w:jc w:val="both"/>
        <w:rPr>
          <w:rFonts w:cs="Arial"/>
          <w:sz w:val="24"/>
          <w:szCs w:val="24"/>
        </w:rPr>
      </w:pPr>
      <w:r w:rsidRPr="006F177D">
        <w:rPr>
          <w:rFonts w:cs="Arial"/>
          <w:sz w:val="24"/>
          <w:szCs w:val="24"/>
        </w:rPr>
        <w:t xml:space="preserve">Każdy uczeń w szkole </w:t>
      </w:r>
      <w:r w:rsidRPr="008B1EED">
        <w:rPr>
          <w:rFonts w:cs="Arial"/>
          <w:b/>
          <w:bCs/>
          <w:sz w:val="24"/>
          <w:szCs w:val="24"/>
        </w:rPr>
        <w:t>ma prawo</w:t>
      </w:r>
      <w:r w:rsidRPr="006F177D">
        <w:rPr>
          <w:rFonts w:cs="Arial"/>
          <w:sz w:val="24"/>
          <w:szCs w:val="24"/>
        </w:rPr>
        <w:t xml:space="preserve"> do: 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A240F6">
        <w:rPr>
          <w:rFonts w:eastAsia="Times New Roman" w:cs="Arial"/>
          <w:sz w:val="24"/>
          <w:szCs w:val="24"/>
          <w:lang w:eastAsia="pl-PL"/>
        </w:rPr>
        <w:t xml:space="preserve">opieki zarówno </w:t>
      </w:r>
      <w:r w:rsidRPr="00DD4268">
        <w:rPr>
          <w:rFonts w:cs="Arial"/>
          <w:sz w:val="24"/>
          <w:szCs w:val="24"/>
        </w:rPr>
        <w:t>podczas lekcji, jak i podczas przerw międzylekcyjnych;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maksymalnie efektywnego wykorzystania czasu spędzanego w szkole;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indywidualnych konsultacji ze wszystkimi nauczycielami;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pomocy w przygotowaniu do konkursów i olimpiad przedmiotowych;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zapoznania się z programem nauczania, zakresem wymagań na poszczególne oceny;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 xml:space="preserve"> jawnej i umotywowanej oceny postępów w nauce i </w:t>
      </w:r>
      <w:r>
        <w:rPr>
          <w:rFonts w:cs="Arial"/>
          <w:sz w:val="24"/>
          <w:szCs w:val="24"/>
        </w:rPr>
        <w:t>zachowaniu, zgodnie z zasadami wewnątrzszkolnego systemu o</w:t>
      </w:r>
      <w:r w:rsidRPr="00DD4268">
        <w:rPr>
          <w:rFonts w:cs="Arial"/>
          <w:sz w:val="24"/>
          <w:szCs w:val="24"/>
        </w:rPr>
        <w:t>ceniania;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życzliwego, podmiotowego traktowania ze strony wszystkich członków społeczności szkolnej;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reprezentowania szkoły w konkursach, olimpiadach, przeglądach i zawodach zgodnie ze swoimi    możliwościami i umiejętnościami;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realizacji autorskiego programu wychowawczego opracowanego przez wychowawcę klasy;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indywidualnego toku nauki, po spełnieniu wymagań określonych w odrębnych przepisach;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korzystania z poradnictwa psychologicznego, pedagogicznego i zawodowego;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korzystania z pomocy</w:t>
      </w:r>
      <w:r>
        <w:rPr>
          <w:rFonts w:cs="Arial"/>
          <w:sz w:val="24"/>
          <w:szCs w:val="24"/>
        </w:rPr>
        <w:t xml:space="preserve"> psychologiczno-</w:t>
      </w:r>
      <w:r w:rsidRPr="00DD4268">
        <w:rPr>
          <w:rFonts w:cs="Arial"/>
          <w:sz w:val="24"/>
          <w:szCs w:val="24"/>
        </w:rPr>
        <w:t>pedagogicznej;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korzystania z bazy szkoły podczas zajęć lekcyjnych i pozalekcyjnych według zasad określonych przez dyrektora szkoły;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wpływania na życie szkoły poprzez działalność samorządową;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zwracania się do d</w:t>
      </w:r>
      <w:r w:rsidRPr="00DD4268">
        <w:rPr>
          <w:rFonts w:cs="Arial"/>
          <w:sz w:val="24"/>
          <w:szCs w:val="24"/>
        </w:rPr>
        <w:t>yrekcji, wychowawcy klasy i nauczycieli w sprawach osobistych oraz oczekiwania pomocy, odpowiedzi i wyjaśnień;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swobodnego wyrażania swoich myśli i przekonań, jeżeli nie naruszają one praw innych;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do zwolnienia z ćwiczeń na lekcjach wychowania fizycznego i z pracy przy komputerze na zajęciach informatyki i technologii informacyjnej po otrzymaniu decyzji dyrektora szkoły wydanej na podstawie zaświadczenia lekarskiego stanowiącego wniosek o takie zwolnienie;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by</w:t>
      </w:r>
      <w:r>
        <w:rPr>
          <w:rFonts w:cs="Arial"/>
          <w:sz w:val="24"/>
          <w:szCs w:val="24"/>
        </w:rPr>
        <w:t>cia</w:t>
      </w:r>
      <w:r w:rsidRPr="00DD4268">
        <w:rPr>
          <w:rFonts w:cs="Arial"/>
          <w:sz w:val="24"/>
          <w:szCs w:val="24"/>
        </w:rPr>
        <w:t xml:space="preserve"> wybieranym i bra</w:t>
      </w:r>
      <w:r>
        <w:rPr>
          <w:rFonts w:cs="Arial"/>
          <w:sz w:val="24"/>
          <w:szCs w:val="24"/>
        </w:rPr>
        <w:t>nia</w:t>
      </w:r>
      <w:r w:rsidRPr="00DD4268">
        <w:rPr>
          <w:rFonts w:cs="Arial"/>
          <w:sz w:val="24"/>
          <w:szCs w:val="24"/>
        </w:rPr>
        <w:t xml:space="preserve"> udział</w:t>
      </w:r>
      <w:r>
        <w:rPr>
          <w:rFonts w:cs="Arial"/>
          <w:sz w:val="24"/>
          <w:szCs w:val="24"/>
        </w:rPr>
        <w:t>u</w:t>
      </w:r>
      <w:r w:rsidRPr="00DD4268">
        <w:rPr>
          <w:rFonts w:cs="Arial"/>
          <w:sz w:val="24"/>
          <w:szCs w:val="24"/>
        </w:rPr>
        <w:t xml:space="preserve"> w wyborach do samorządu;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składania egzaminu</w:t>
      </w:r>
      <w:r>
        <w:rPr>
          <w:rFonts w:cs="Arial"/>
          <w:sz w:val="24"/>
          <w:szCs w:val="24"/>
        </w:rPr>
        <w:t xml:space="preserve"> poprawkowego, jeżeli w </w:t>
      </w:r>
      <w:proofErr w:type="spellStart"/>
      <w:r>
        <w:rPr>
          <w:rFonts w:cs="Arial"/>
          <w:sz w:val="24"/>
          <w:szCs w:val="24"/>
        </w:rPr>
        <w:t>końcowo</w:t>
      </w:r>
      <w:r w:rsidRPr="00DD4268">
        <w:rPr>
          <w:rFonts w:cs="Arial"/>
          <w:sz w:val="24"/>
          <w:szCs w:val="24"/>
        </w:rPr>
        <w:t>rocznej</w:t>
      </w:r>
      <w:proofErr w:type="spellEnd"/>
      <w:r w:rsidRPr="00DD4268">
        <w:rPr>
          <w:rFonts w:cs="Arial"/>
          <w:sz w:val="24"/>
          <w:szCs w:val="24"/>
        </w:rPr>
        <w:t xml:space="preserve"> klasyfikacji uzyskał ocenę niedostateczną z jednych zajęć edukacyjnych; w wyjątkowych przypadkach rada pedagogiczna może wyrazić zgodę na egzamin poprawkowy z dwóch zajęć edukacyjnych;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>składania egzaminu klasyfikacyjnego na pisemną prośbę rodziców (prawnych opiekunów);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lastRenderedPageBreak/>
        <w:t>uzyskania informacji o przewidywanych ocenach okresowych (rocznych) na</w:t>
      </w:r>
      <w:r w:rsidR="001B22B5">
        <w:rPr>
          <w:rFonts w:cs="Arial"/>
          <w:sz w:val="24"/>
          <w:szCs w:val="24"/>
        </w:rPr>
        <w:t xml:space="preserve"> tydzień,</w:t>
      </w:r>
      <w:r w:rsidRPr="00DD4268">
        <w:rPr>
          <w:rFonts w:cs="Arial"/>
          <w:sz w:val="24"/>
          <w:szCs w:val="24"/>
        </w:rPr>
        <w:t xml:space="preserve"> a o ocenach niedostatecznych na miesiąc przed klasyfikacyjnym posiedzeniem </w:t>
      </w:r>
      <w:r>
        <w:rPr>
          <w:rFonts w:cs="Arial"/>
          <w:sz w:val="24"/>
          <w:szCs w:val="24"/>
        </w:rPr>
        <w:t>r</w:t>
      </w:r>
      <w:r w:rsidRPr="00DD4268">
        <w:rPr>
          <w:rFonts w:cs="Arial"/>
          <w:sz w:val="24"/>
          <w:szCs w:val="24"/>
        </w:rPr>
        <w:t xml:space="preserve">ady </w:t>
      </w:r>
      <w:r>
        <w:rPr>
          <w:rFonts w:cs="Arial"/>
          <w:sz w:val="24"/>
          <w:szCs w:val="24"/>
        </w:rPr>
        <w:t>p</w:t>
      </w:r>
      <w:r w:rsidRPr="00DD4268">
        <w:rPr>
          <w:rFonts w:cs="Arial"/>
          <w:sz w:val="24"/>
          <w:szCs w:val="24"/>
        </w:rPr>
        <w:t>edagogicznej;</w:t>
      </w:r>
    </w:p>
    <w:p w:rsidR="008B1EED" w:rsidRPr="00DD4268" w:rsidRDefault="008B1EED" w:rsidP="008B1EED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DD4268">
        <w:rPr>
          <w:rFonts w:cs="Arial"/>
          <w:sz w:val="24"/>
          <w:szCs w:val="24"/>
        </w:rPr>
        <w:t xml:space="preserve">uczeń ma prawo do poprawy ocen </w:t>
      </w:r>
      <w:r w:rsidRPr="00CA5A20">
        <w:rPr>
          <w:rFonts w:cs="Arial"/>
          <w:sz w:val="24"/>
          <w:szCs w:val="24"/>
        </w:rPr>
        <w:t>półrocznych</w:t>
      </w:r>
      <w:r>
        <w:rPr>
          <w:rFonts w:cs="Arial"/>
          <w:color w:val="FF0000"/>
          <w:sz w:val="24"/>
          <w:szCs w:val="24"/>
        </w:rPr>
        <w:t xml:space="preserve"> </w:t>
      </w:r>
      <w:r w:rsidRPr="00DD4268">
        <w:rPr>
          <w:rFonts w:cs="Arial"/>
          <w:sz w:val="24"/>
          <w:szCs w:val="24"/>
        </w:rPr>
        <w:t>w terminie i w sposób</w:t>
      </w:r>
      <w:r w:rsidR="001B22B5">
        <w:rPr>
          <w:rFonts w:cs="Arial"/>
          <w:sz w:val="24"/>
          <w:szCs w:val="24"/>
        </w:rPr>
        <w:t xml:space="preserve"> ustalony</w:t>
      </w:r>
      <w:r w:rsidRPr="00DD4268">
        <w:rPr>
          <w:rFonts w:cs="Arial"/>
          <w:sz w:val="24"/>
          <w:szCs w:val="24"/>
        </w:rPr>
        <w:t xml:space="preserve"> z nauczycielem prz</w:t>
      </w:r>
      <w:r>
        <w:rPr>
          <w:rFonts w:cs="Arial"/>
          <w:sz w:val="24"/>
          <w:szCs w:val="24"/>
        </w:rPr>
        <w:t xml:space="preserve">edmiotu a jednej z ocen </w:t>
      </w:r>
      <w:proofErr w:type="spellStart"/>
      <w:r>
        <w:rPr>
          <w:rFonts w:cs="Arial"/>
          <w:sz w:val="24"/>
          <w:szCs w:val="24"/>
        </w:rPr>
        <w:t>końcowo</w:t>
      </w:r>
      <w:r w:rsidRPr="00DD4268">
        <w:rPr>
          <w:rFonts w:cs="Arial"/>
          <w:sz w:val="24"/>
          <w:szCs w:val="24"/>
        </w:rPr>
        <w:t>rocznych</w:t>
      </w:r>
      <w:proofErr w:type="spellEnd"/>
      <w:r w:rsidRPr="00DD4268">
        <w:rPr>
          <w:rFonts w:cs="Arial"/>
          <w:sz w:val="24"/>
          <w:szCs w:val="24"/>
        </w:rPr>
        <w:t xml:space="preserve"> na egzaminie poprawkowym z wyjątkiem klasy programowo najwyższej</w:t>
      </w:r>
      <w:r>
        <w:rPr>
          <w:rFonts w:cs="Arial"/>
          <w:sz w:val="24"/>
          <w:szCs w:val="24"/>
        </w:rPr>
        <w:t>.</w:t>
      </w:r>
    </w:p>
    <w:p w:rsidR="008B1EED" w:rsidRDefault="008B1EED" w:rsidP="008B1EED">
      <w:p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Każdemu uczniowi oraz jego rodzicom przysługuje prawo złożenia skargi w przypadku naruszenia praw ucznia.</w:t>
      </w:r>
    </w:p>
    <w:p w:rsidR="008B1EED" w:rsidRDefault="008B1EED" w:rsidP="008B1EED">
      <w:p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Skargę w formie pisemnej składa się do dyrektora szkoła w ciągu 14 dniu od wystąpienia naruszenia praw ucznia.</w:t>
      </w:r>
    </w:p>
    <w:p w:rsidR="008B1EED" w:rsidRPr="00A240F6" w:rsidRDefault="008B1EED" w:rsidP="008B1EED">
      <w:pPr>
        <w:tabs>
          <w:tab w:val="left" w:pos="0"/>
          <w:tab w:val="left" w:pos="426"/>
        </w:tabs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W przypadku gdy osobą naruszającą prawa ucznia jest dyrektor, skargę składa się do Lubuskiego Kuratora Oświaty za pośrednictwem dyrektora szkoły w terminie 14 dni od wystąpienia sytuacji naruszającej prawa ucznia.</w:t>
      </w:r>
    </w:p>
    <w:p w:rsidR="008B1EED" w:rsidRDefault="008B1EED" w:rsidP="008B1EED">
      <w:pPr>
        <w:pStyle w:val="paragraf"/>
        <w:spacing w:before="120" w:after="120"/>
        <w:jc w:val="both"/>
        <w:rPr>
          <w:rFonts w:eastAsia="Times New Roman" w:cs="Arial"/>
          <w:bCs/>
          <w:noProof w:val="0"/>
          <w:sz w:val="24"/>
          <w:szCs w:val="24"/>
          <w:lang w:eastAsia="pl-PL"/>
        </w:rPr>
      </w:pPr>
    </w:p>
    <w:p w:rsidR="008B1EED" w:rsidRPr="00CC369F" w:rsidRDefault="008B1EED" w:rsidP="008B1EED">
      <w:pPr>
        <w:pStyle w:val="paragraf"/>
        <w:numPr>
          <w:ilvl w:val="0"/>
          <w:numId w:val="20"/>
        </w:numPr>
        <w:spacing w:before="120" w:after="120"/>
        <w:jc w:val="both"/>
        <w:rPr>
          <w:rFonts w:eastAsia="Times New Roman" w:cs="Arial"/>
          <w:noProof w:val="0"/>
          <w:sz w:val="24"/>
          <w:szCs w:val="24"/>
          <w:lang w:eastAsia="pl-PL"/>
        </w:rPr>
      </w:pPr>
      <w:r w:rsidRPr="00CC369F">
        <w:rPr>
          <w:rFonts w:eastAsia="Times New Roman" w:cs="Arial"/>
          <w:noProof w:val="0"/>
          <w:sz w:val="24"/>
          <w:szCs w:val="24"/>
          <w:lang w:eastAsia="pl-PL"/>
        </w:rPr>
        <w:t xml:space="preserve">Każdy uczeń </w:t>
      </w:r>
      <w:r>
        <w:rPr>
          <w:rFonts w:eastAsia="Times New Roman" w:cs="Arial"/>
          <w:noProof w:val="0"/>
          <w:sz w:val="24"/>
          <w:szCs w:val="24"/>
          <w:lang w:eastAsia="pl-PL"/>
        </w:rPr>
        <w:t>S</w:t>
      </w:r>
      <w:r w:rsidRPr="00CC369F">
        <w:rPr>
          <w:rFonts w:eastAsia="Times New Roman" w:cs="Arial"/>
          <w:noProof w:val="0"/>
          <w:sz w:val="24"/>
          <w:szCs w:val="24"/>
          <w:lang w:eastAsia="pl-PL"/>
        </w:rPr>
        <w:t>zkoły</w:t>
      </w:r>
      <w:r>
        <w:rPr>
          <w:rFonts w:eastAsia="Times New Roman" w:cs="Arial"/>
          <w:noProof w:val="0"/>
          <w:sz w:val="24"/>
          <w:szCs w:val="24"/>
          <w:lang w:eastAsia="pl-PL"/>
        </w:rPr>
        <w:t xml:space="preserve"> Podstawowej im. Leona Kruczkowskiego w Cigacicach </w:t>
      </w:r>
      <w:r w:rsidRPr="008B1EED">
        <w:rPr>
          <w:rFonts w:eastAsia="Times New Roman" w:cs="Arial"/>
          <w:b/>
          <w:noProof w:val="0"/>
          <w:sz w:val="24"/>
          <w:szCs w:val="24"/>
          <w:lang w:eastAsia="pl-PL"/>
        </w:rPr>
        <w:t>ma obowiązek</w:t>
      </w:r>
      <w:r w:rsidRPr="00CC369F">
        <w:rPr>
          <w:rFonts w:eastAsia="Times New Roman" w:cs="Arial"/>
          <w:noProof w:val="0"/>
          <w:sz w:val="24"/>
          <w:szCs w:val="24"/>
          <w:lang w:eastAsia="pl-PL"/>
        </w:rPr>
        <w:t xml:space="preserve">: 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>przestrzegania postanowień zawartych w statucie;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>godnego, kulturalnego zachowania się w szkole i poza nią;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>systematycznego przygotowywania się do zajęć szkolnych, uczestniczenia w obowiązkowych i wybranych przez siebie zajęciach;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>bezwzględnego podporządkowania się zaleceniom dyrektora szkoły</w:t>
      </w:r>
      <w:r>
        <w:rPr>
          <w:rFonts w:cs="Arial"/>
          <w:sz w:val="24"/>
          <w:szCs w:val="24"/>
        </w:rPr>
        <w:t xml:space="preserve"> i </w:t>
      </w:r>
      <w:r w:rsidRPr="00746090">
        <w:rPr>
          <w:rFonts w:cs="Arial"/>
          <w:sz w:val="24"/>
          <w:szCs w:val="24"/>
        </w:rPr>
        <w:t>nauczycieli;</w:t>
      </w:r>
    </w:p>
    <w:p w:rsidR="008B1EED" w:rsidRPr="00A240F6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46090">
        <w:rPr>
          <w:rFonts w:cs="Arial"/>
          <w:sz w:val="24"/>
          <w:szCs w:val="24"/>
        </w:rPr>
        <w:t xml:space="preserve"> przestrzegania</w:t>
      </w:r>
      <w:r w:rsidRPr="00A240F6">
        <w:rPr>
          <w:rFonts w:eastAsia="Times New Roman" w:cs="Arial"/>
          <w:sz w:val="24"/>
          <w:szCs w:val="24"/>
          <w:lang w:eastAsia="pl-PL"/>
        </w:rPr>
        <w:t xml:space="preserve"> zasad kultury i współżycia społecznego, w tym: </w:t>
      </w:r>
    </w:p>
    <w:p w:rsidR="008B1EED" w:rsidRPr="00746090" w:rsidRDefault="008B1EED" w:rsidP="008B1EED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46090">
        <w:rPr>
          <w:rFonts w:eastAsia="Times New Roman" w:cs="Arial"/>
          <w:color w:val="000000"/>
          <w:sz w:val="24"/>
          <w:szCs w:val="24"/>
          <w:lang w:eastAsia="pl-PL"/>
        </w:rPr>
        <w:t xml:space="preserve">okazywania szacunku dorosłym i kolegom, </w:t>
      </w:r>
    </w:p>
    <w:p w:rsidR="008B1EED" w:rsidRPr="00746090" w:rsidRDefault="008B1EED" w:rsidP="008B1EED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46090">
        <w:rPr>
          <w:rFonts w:eastAsia="Times New Roman" w:cs="Arial"/>
          <w:color w:val="000000"/>
          <w:sz w:val="24"/>
          <w:szCs w:val="24"/>
          <w:lang w:eastAsia="pl-PL"/>
        </w:rPr>
        <w:t xml:space="preserve">szanowania godności osobistej, poglądów i przekonań innych ludzi, </w:t>
      </w:r>
    </w:p>
    <w:p w:rsidR="008B1EED" w:rsidRPr="00A240F6" w:rsidRDefault="008B1EED" w:rsidP="008B1EED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 w:rsidRPr="00746090">
        <w:rPr>
          <w:rFonts w:eastAsia="Times New Roman" w:cs="Arial"/>
          <w:color w:val="000000"/>
          <w:sz w:val="24"/>
          <w:szCs w:val="24"/>
          <w:lang w:eastAsia="pl-PL"/>
        </w:rPr>
        <w:t>przeciwstawiania</w:t>
      </w:r>
      <w:r w:rsidRPr="00A240F6">
        <w:rPr>
          <w:rFonts w:eastAsia="Times New Roman" w:cs="Arial"/>
          <w:sz w:val="24"/>
          <w:szCs w:val="24"/>
          <w:lang w:eastAsia="pl-PL"/>
        </w:rPr>
        <w:t xml:space="preserve"> się przejawom brutalności i wulgarności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A240F6">
        <w:rPr>
          <w:rFonts w:eastAsia="Times New Roman" w:cs="Arial"/>
          <w:sz w:val="24"/>
          <w:szCs w:val="24"/>
          <w:lang w:eastAsia="pl-PL"/>
        </w:rPr>
        <w:t xml:space="preserve"> </w:t>
      </w:r>
      <w:r w:rsidRPr="00746090">
        <w:rPr>
          <w:rFonts w:cs="Arial"/>
          <w:sz w:val="24"/>
          <w:szCs w:val="24"/>
        </w:rPr>
        <w:t>troszczenia się o mienie szkoły i jej estetyczny wygląd;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>punktualnego przychodzenia na lekcje i inne zajęcia;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>usprawiedliwiania nieobecności wg zasad ustalonych w statucie;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 xml:space="preserve"> uczestniczenia w imprezach i uroczystościach szkolnych i klasowych, udział traktowany jest na równi z uczestnictwem na zajęciach szkolnych;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 xml:space="preserve"> dbania o zabezpieczenie mienia osobistego w szkole;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 xml:space="preserve"> stwarzać atmosferę wzajemnej życzliwości;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 xml:space="preserve">  dbać o zdrowie o zdrowie, bezpieczeństwo swoje i kolegów, wystrzegać się wszelkich szkodliwych nałogów: nie palić tytoniu, nie pić alkoholu, nie używać środków odurzających;</w:t>
      </w:r>
    </w:p>
    <w:p w:rsidR="008B1EED" w:rsidRPr="00746090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 xml:space="preserve">  pomagać kolegom w nauce , a szczególnie tym , którzy mają trudności powstałe z przyczyn od nich niezależnych;</w:t>
      </w:r>
    </w:p>
    <w:p w:rsidR="008B1EED" w:rsidRPr="0066522A" w:rsidRDefault="008B1EED" w:rsidP="008B1EED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lastRenderedPageBreak/>
        <w:t xml:space="preserve">  przestrzegać zasad higieny osobistej, dbać o estetykę ubioru oraz indywidualnie dobranej fryzury;</w:t>
      </w:r>
    </w:p>
    <w:p w:rsidR="008B1EED" w:rsidRPr="00746090" w:rsidRDefault="008B1EED" w:rsidP="008B1EED">
      <w:pPr>
        <w:pStyle w:val="paragraf"/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Uczeń zwolniony z wychowania fizycznego na podstawie opinii o braku możliwości uczestniczenia na zajęciach wychowania fizycznego i z pracy przy komputerze na zajęciach informatyki, drugiego języka </w:t>
      </w:r>
      <w:r w:rsidRPr="008B1EED">
        <w:rPr>
          <w:rFonts w:cs="Arial"/>
          <w:b/>
          <w:bCs/>
          <w:sz w:val="24"/>
          <w:szCs w:val="24"/>
        </w:rPr>
        <w:t>ma prawo</w:t>
      </w:r>
      <w:r w:rsidRPr="00A240F6">
        <w:rPr>
          <w:rFonts w:cs="Arial"/>
          <w:sz w:val="24"/>
          <w:szCs w:val="24"/>
        </w:rPr>
        <w:t xml:space="preserve"> do zwolnienia z zajęć z tego przedmiotu po </w:t>
      </w:r>
      <w:r w:rsidRPr="00746090">
        <w:rPr>
          <w:rFonts w:cs="Arial"/>
          <w:sz w:val="24"/>
          <w:szCs w:val="24"/>
        </w:rPr>
        <w:t>spełnieniu warunków:</w:t>
      </w:r>
    </w:p>
    <w:p w:rsidR="008B1EED" w:rsidRPr="00746090" w:rsidRDefault="008B1EED" w:rsidP="008B1EED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>lekcje wychowania fizycznego, informatyki, drugi język z których uczeń ma być zwolniony umieszczone są w planie zajęć jako pierwsze lub ostatnie w danym dniu;</w:t>
      </w:r>
    </w:p>
    <w:p w:rsidR="008B1EED" w:rsidRPr="00746090" w:rsidRDefault="008B1EED" w:rsidP="008B1EED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46090">
        <w:rPr>
          <w:rFonts w:cs="Arial"/>
          <w:sz w:val="24"/>
          <w:szCs w:val="24"/>
        </w:rPr>
        <w:t xml:space="preserve">rodzice ucznia wystąpią z podaniem do dyrektora szkoły, w którym wyraźnie zaznaczą, </w:t>
      </w:r>
      <w:r w:rsidRPr="00746090">
        <w:rPr>
          <w:rFonts w:cs="Arial"/>
          <w:sz w:val="24"/>
          <w:szCs w:val="24"/>
        </w:rPr>
        <w:br/>
        <w:t xml:space="preserve">że przejmują odpowiedzialność za ucznia w czasie jego nieobecności na zajęciach. 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bCs/>
          <w:sz w:val="24"/>
          <w:szCs w:val="24"/>
        </w:rPr>
      </w:pPr>
      <w:r w:rsidRPr="008B1EED">
        <w:rPr>
          <w:rFonts w:cs="Arial"/>
          <w:sz w:val="24"/>
          <w:szCs w:val="24"/>
        </w:rPr>
        <w:t xml:space="preserve">Uczeń zwolniony z wychowania fizycznego na podstawie opinii o braku możliwości uczestniczenia na zajęciach wychowania fizycznego i z pracy przy komputerze na zajęciach informatyki lub technologii informacyjnej, drugiego języka ma obowiązek uczęszczać na lekcje tego przedmiotu, jeżeli w tygodniowym planie zajęć są one umieszczone w danym dniu pomiędzy innymi zajęciami lekcyjnymi lub po uzgodnieniu z rodzicami i radą pedagogiczną przebywać w tym czasie w świetlicy szkolnej lub w bibliotece pod opieką bibliotekarza; 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bCs/>
          <w:sz w:val="24"/>
          <w:szCs w:val="24"/>
        </w:rPr>
      </w:pPr>
      <w:r w:rsidRPr="008B1EED">
        <w:rPr>
          <w:rFonts w:cs="Arial"/>
          <w:sz w:val="24"/>
          <w:szCs w:val="24"/>
        </w:rPr>
        <w:t>Uczeń nabiera uprawnień do zwolnienia z zajęć wychowania fizycznego lub wybranych ćwiczeń fizycznych, informatyki lub technologii informacyjnej, drugiego języka, o ile jest wprowadzony, po otrzymaniu decyzji dyrektora szkoły</w:t>
      </w:r>
      <w:r w:rsidRPr="008B1EED">
        <w:rPr>
          <w:rFonts w:cs="Arial"/>
          <w:bCs/>
          <w:sz w:val="24"/>
          <w:szCs w:val="24"/>
        </w:rPr>
        <w:t>.</w:t>
      </w:r>
    </w:p>
    <w:p w:rsidR="008B1EED" w:rsidRPr="00746090" w:rsidRDefault="008B1EED" w:rsidP="008B1EED">
      <w:pPr>
        <w:pStyle w:val="paragraf"/>
        <w:spacing w:before="120" w:after="120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W ostatnim tygodniu nauki</w:t>
      </w:r>
      <w:r w:rsidRPr="00746090">
        <w:rPr>
          <w:rFonts w:cs="Arial"/>
          <w:bCs/>
          <w:sz w:val="24"/>
          <w:szCs w:val="24"/>
        </w:rPr>
        <w:t xml:space="preserve"> (VIII klasa, zmiana szkoły) uczeń </w:t>
      </w:r>
      <w:r w:rsidRPr="008B1EED">
        <w:rPr>
          <w:rFonts w:cs="Arial"/>
          <w:b/>
          <w:sz w:val="24"/>
          <w:szCs w:val="24"/>
        </w:rPr>
        <w:t>ma obowiązek</w:t>
      </w:r>
      <w:r w:rsidRPr="00746090">
        <w:rPr>
          <w:rFonts w:cs="Arial"/>
          <w:bCs/>
          <w:sz w:val="24"/>
          <w:szCs w:val="24"/>
        </w:rPr>
        <w:t xml:space="preserve"> rozliczyć się ze szkołą. </w:t>
      </w:r>
    </w:p>
    <w:p w:rsid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bCs/>
          <w:sz w:val="24"/>
          <w:szCs w:val="24"/>
        </w:rPr>
      </w:pPr>
      <w:r w:rsidRPr="008B1EED">
        <w:rPr>
          <w:rFonts w:cs="Arial"/>
          <w:sz w:val="24"/>
          <w:szCs w:val="24"/>
        </w:rPr>
        <w:t>Potwierdzeniem</w:t>
      </w:r>
      <w:r w:rsidRPr="008B1EED">
        <w:rPr>
          <w:rFonts w:cs="Arial"/>
          <w:bCs/>
          <w:sz w:val="24"/>
          <w:szCs w:val="24"/>
        </w:rPr>
        <w:t xml:space="preserve"> rozliczenia jest wypełniona karta ob</w:t>
      </w:r>
      <w:bookmarkStart w:id="0" w:name="_GoBack"/>
      <w:bookmarkEnd w:id="0"/>
      <w:r w:rsidRPr="008B1EED">
        <w:rPr>
          <w:rFonts w:cs="Arial"/>
          <w:bCs/>
          <w:sz w:val="24"/>
          <w:szCs w:val="24"/>
        </w:rPr>
        <w:t>iegowa.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sz w:val="24"/>
          <w:szCs w:val="24"/>
        </w:rPr>
      </w:pPr>
    </w:p>
    <w:p w:rsidR="008B1EED" w:rsidRPr="004A433C" w:rsidRDefault="008B1EED" w:rsidP="008B1EED">
      <w:pPr>
        <w:pStyle w:val="paragraf"/>
        <w:numPr>
          <w:ilvl w:val="0"/>
          <w:numId w:val="20"/>
        </w:numPr>
        <w:spacing w:before="120" w:after="120"/>
        <w:jc w:val="both"/>
        <w:rPr>
          <w:rFonts w:cs="Arial"/>
          <w:bCs/>
          <w:sz w:val="24"/>
          <w:szCs w:val="24"/>
        </w:rPr>
      </w:pPr>
      <w:r w:rsidRPr="004A433C">
        <w:rPr>
          <w:rFonts w:cs="Arial"/>
          <w:bCs/>
          <w:sz w:val="24"/>
          <w:szCs w:val="24"/>
        </w:rPr>
        <w:t>Uczniom nie wolno:</w:t>
      </w:r>
    </w:p>
    <w:p w:rsidR="008B1EED" w:rsidRPr="00A240F6" w:rsidRDefault="008B1EED" w:rsidP="008B1EED">
      <w:pPr>
        <w:numPr>
          <w:ilvl w:val="0"/>
          <w:numId w:val="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A240F6">
        <w:rPr>
          <w:rFonts w:cs="Arial"/>
          <w:sz w:val="24"/>
          <w:szCs w:val="24"/>
        </w:rPr>
        <w:t xml:space="preserve">rzebywać w </w:t>
      </w:r>
      <w:r>
        <w:rPr>
          <w:rFonts w:cs="Arial"/>
          <w:sz w:val="24"/>
          <w:szCs w:val="24"/>
        </w:rPr>
        <w:t>szkole</w:t>
      </w:r>
      <w:r w:rsidRPr="00A240F6">
        <w:rPr>
          <w:rFonts w:cs="Arial"/>
          <w:sz w:val="24"/>
          <w:szCs w:val="24"/>
        </w:rPr>
        <w:t xml:space="preserve"> pod wpływem alkoholu, narkotyków i innyc</w:t>
      </w:r>
      <w:r>
        <w:rPr>
          <w:rFonts w:cs="Arial"/>
          <w:sz w:val="24"/>
          <w:szCs w:val="24"/>
        </w:rPr>
        <w:t>h środków o podobnym działaniu;</w:t>
      </w:r>
    </w:p>
    <w:p w:rsidR="008B1EED" w:rsidRPr="00A240F6" w:rsidRDefault="008B1EED" w:rsidP="008B1EED">
      <w:pPr>
        <w:numPr>
          <w:ilvl w:val="0"/>
          <w:numId w:val="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A240F6">
        <w:rPr>
          <w:rFonts w:cs="Arial"/>
          <w:sz w:val="24"/>
          <w:szCs w:val="24"/>
        </w:rPr>
        <w:t xml:space="preserve">nosić na teren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 xml:space="preserve"> alkoholu, narkotyków i inny</w:t>
      </w:r>
      <w:r>
        <w:rPr>
          <w:rFonts w:cs="Arial"/>
          <w:sz w:val="24"/>
          <w:szCs w:val="24"/>
        </w:rPr>
        <w:t>ch środków o podobnym działaniu;</w:t>
      </w:r>
    </w:p>
    <w:p w:rsidR="008B1EED" w:rsidRPr="00A240F6" w:rsidRDefault="008B1EED" w:rsidP="008B1EED">
      <w:pPr>
        <w:numPr>
          <w:ilvl w:val="0"/>
          <w:numId w:val="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A240F6">
        <w:rPr>
          <w:rFonts w:cs="Arial"/>
          <w:sz w:val="24"/>
          <w:szCs w:val="24"/>
        </w:rPr>
        <w:t xml:space="preserve">nosić na teren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 xml:space="preserve"> przedmiotów i substancji</w:t>
      </w:r>
      <w:r>
        <w:rPr>
          <w:rFonts w:cs="Arial"/>
          <w:sz w:val="24"/>
          <w:szCs w:val="24"/>
        </w:rPr>
        <w:t xml:space="preserve"> zagrażających zdrowiu i życiu;</w:t>
      </w:r>
    </w:p>
    <w:p w:rsidR="008B1EED" w:rsidRPr="00A240F6" w:rsidRDefault="008B1EED" w:rsidP="008B1EED">
      <w:pPr>
        <w:numPr>
          <w:ilvl w:val="0"/>
          <w:numId w:val="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A240F6">
        <w:rPr>
          <w:rFonts w:cs="Arial"/>
          <w:sz w:val="24"/>
          <w:szCs w:val="24"/>
        </w:rPr>
        <w:t xml:space="preserve">ychodzić poza teren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 xml:space="preserve"> w</w:t>
      </w:r>
      <w:r>
        <w:rPr>
          <w:rFonts w:cs="Arial"/>
          <w:sz w:val="24"/>
          <w:szCs w:val="24"/>
        </w:rPr>
        <w:t xml:space="preserve"> czasie trwania planowych zajęć;</w:t>
      </w:r>
    </w:p>
    <w:p w:rsidR="008B1EED" w:rsidRPr="00A240F6" w:rsidRDefault="008B1EED" w:rsidP="008B1EED">
      <w:pPr>
        <w:numPr>
          <w:ilvl w:val="0"/>
          <w:numId w:val="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A240F6">
        <w:rPr>
          <w:rFonts w:cs="Arial"/>
          <w:sz w:val="24"/>
          <w:szCs w:val="24"/>
        </w:rPr>
        <w:t>pożywać posiłków i napoj</w:t>
      </w:r>
      <w:r>
        <w:rPr>
          <w:rFonts w:cs="Arial"/>
          <w:sz w:val="24"/>
          <w:szCs w:val="24"/>
        </w:rPr>
        <w:t>ów w czasie zajęć dydaktycznych bez zgody nauczyciela prowadzącego zajęcia;</w:t>
      </w:r>
    </w:p>
    <w:p w:rsidR="008B1EED" w:rsidRPr="00A240F6" w:rsidRDefault="008B1EED" w:rsidP="008B1EED">
      <w:pPr>
        <w:numPr>
          <w:ilvl w:val="0"/>
          <w:numId w:val="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Pr="00746090">
        <w:rPr>
          <w:rFonts w:cs="Arial"/>
          <w:sz w:val="24"/>
          <w:szCs w:val="24"/>
        </w:rPr>
        <w:t>ejestrować przy pomocy urządzeń technicznych obrazów i dź</w:t>
      </w:r>
      <w:r w:rsidR="001B22B5">
        <w:rPr>
          <w:rFonts w:cs="Arial"/>
          <w:sz w:val="24"/>
          <w:szCs w:val="24"/>
        </w:rPr>
        <w:t xml:space="preserve">więków bez wiedzy </w:t>
      </w:r>
      <w:r>
        <w:rPr>
          <w:rFonts w:cs="Arial"/>
          <w:sz w:val="24"/>
          <w:szCs w:val="24"/>
        </w:rPr>
        <w:t>i zgody zainteresowanych;</w:t>
      </w:r>
    </w:p>
    <w:p w:rsidR="008B1EED" w:rsidRPr="00A240F6" w:rsidRDefault="008B1EED" w:rsidP="008B1EED">
      <w:pPr>
        <w:numPr>
          <w:ilvl w:val="0"/>
          <w:numId w:val="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Pr="00A240F6">
        <w:rPr>
          <w:rFonts w:cs="Arial"/>
          <w:sz w:val="24"/>
          <w:szCs w:val="24"/>
        </w:rPr>
        <w:t xml:space="preserve">żywać podczas zajęć edukacyjnych telefonów komórkowych. W sytuacjach nagłych informacje przekazywane są za pośrednictwem sekretariatu </w:t>
      </w:r>
      <w:r>
        <w:rPr>
          <w:rFonts w:cs="Arial"/>
          <w:sz w:val="24"/>
          <w:szCs w:val="24"/>
        </w:rPr>
        <w:t>szkoły;</w:t>
      </w:r>
    </w:p>
    <w:p w:rsidR="008B1EED" w:rsidRPr="00A240F6" w:rsidRDefault="008B1EED" w:rsidP="008B1EED">
      <w:pPr>
        <w:numPr>
          <w:ilvl w:val="0"/>
          <w:numId w:val="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zapraszać </w:t>
      </w:r>
      <w:r w:rsidRPr="00A240F6">
        <w:rPr>
          <w:rFonts w:cs="Arial"/>
          <w:sz w:val="24"/>
          <w:szCs w:val="24"/>
        </w:rPr>
        <w:t xml:space="preserve">obcych osób do </w:t>
      </w:r>
      <w:r>
        <w:rPr>
          <w:rFonts w:cs="Arial"/>
          <w:sz w:val="24"/>
          <w:szCs w:val="24"/>
        </w:rPr>
        <w:t>szkoły bez zgody dyrektora szkoły lub nauczycieli</w:t>
      </w:r>
      <w:r w:rsidRPr="00A240F6">
        <w:rPr>
          <w:rFonts w:cs="Arial"/>
          <w:sz w:val="24"/>
          <w:szCs w:val="24"/>
        </w:rPr>
        <w:t>.</w:t>
      </w:r>
    </w:p>
    <w:p w:rsidR="008B1EED" w:rsidRDefault="008B1EED"/>
    <w:p w:rsidR="008B1EED" w:rsidRPr="00470EC2" w:rsidRDefault="008B1EED" w:rsidP="008B1EED">
      <w:pPr>
        <w:pStyle w:val="Nagwek3"/>
        <w:spacing w:line="240" w:lineRule="auto"/>
        <w:rPr>
          <w:b/>
          <w:color w:val="000000"/>
          <w:sz w:val="24"/>
          <w:szCs w:val="24"/>
          <w:lang w:eastAsia="pl-PL"/>
        </w:rPr>
      </w:pPr>
      <w:r w:rsidRPr="00470EC2">
        <w:rPr>
          <w:b/>
          <w:color w:val="000000"/>
          <w:sz w:val="24"/>
          <w:szCs w:val="24"/>
          <w:lang w:eastAsia="pl-PL"/>
        </w:rPr>
        <w:lastRenderedPageBreak/>
        <w:t xml:space="preserve">Nagrody </w:t>
      </w:r>
    </w:p>
    <w:p w:rsidR="008B1EED" w:rsidRPr="00A240F6" w:rsidRDefault="008B1EED" w:rsidP="008B1EED">
      <w:pPr>
        <w:pStyle w:val="paragraf"/>
        <w:spacing w:before="120" w:after="120"/>
        <w:ind w:left="680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1. </w:t>
      </w:r>
      <w:r w:rsidRPr="00850218">
        <w:rPr>
          <w:rFonts w:cs="Arial"/>
          <w:bCs/>
          <w:sz w:val="24"/>
          <w:szCs w:val="24"/>
        </w:rPr>
        <w:t>Uczeń</w:t>
      </w:r>
      <w:r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 xml:space="preserve"> może otrzymać nagrody i wyróżnienia za:</w:t>
      </w:r>
    </w:p>
    <w:p w:rsidR="008B1EED" w:rsidRPr="00850218" w:rsidRDefault="008B1EED" w:rsidP="008B1EED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sz w:val="24"/>
          <w:szCs w:val="24"/>
        </w:rPr>
      </w:pPr>
      <w:r w:rsidRPr="00850218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rzetelną </w:t>
      </w:r>
      <w:r w:rsidRPr="00850218">
        <w:rPr>
          <w:sz w:val="24"/>
          <w:szCs w:val="24"/>
        </w:rPr>
        <w:t>naukę i pracę na rzecz szkoły</w:t>
      </w:r>
      <w:r>
        <w:rPr>
          <w:sz w:val="24"/>
          <w:szCs w:val="24"/>
        </w:rPr>
        <w:t>;</w:t>
      </w:r>
    </w:p>
    <w:p w:rsidR="008B1EED" w:rsidRPr="00850218" w:rsidRDefault="008B1EED" w:rsidP="008B1EED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wzorową postawę;</w:t>
      </w:r>
    </w:p>
    <w:p w:rsidR="008B1EED" w:rsidRPr="00850218" w:rsidRDefault="008B1EED" w:rsidP="008B1EED">
      <w:pPr>
        <w:numPr>
          <w:ilvl w:val="0"/>
          <w:numId w:val="9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wybitne osiągnięcia;</w:t>
      </w:r>
    </w:p>
    <w:p w:rsidR="008B1EED" w:rsidRPr="00810635" w:rsidRDefault="008B1EED" w:rsidP="008B1EED">
      <w:pPr>
        <w:pStyle w:val="Akapitzlist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A240F6">
        <w:rPr>
          <w:rFonts w:cs="Arial"/>
          <w:sz w:val="24"/>
          <w:szCs w:val="24"/>
        </w:rPr>
        <w:t xml:space="preserve">Nagrody przyznaje </w:t>
      </w:r>
      <w:r>
        <w:rPr>
          <w:rFonts w:cs="Arial"/>
          <w:sz w:val="24"/>
          <w:szCs w:val="24"/>
        </w:rPr>
        <w:t>dyrektor</w:t>
      </w:r>
      <w:r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 xml:space="preserve"> na wniosek wychowawcy klasy, nauczyciela, </w:t>
      </w:r>
      <w:r>
        <w:rPr>
          <w:rFonts w:cs="Arial"/>
          <w:sz w:val="24"/>
          <w:szCs w:val="24"/>
        </w:rPr>
        <w:t xml:space="preserve">opiekuna samorządu </w:t>
      </w:r>
      <w:r>
        <w:rPr>
          <w:sz w:val="24"/>
          <w:szCs w:val="24"/>
        </w:rPr>
        <w:t>uczniowskiego</w:t>
      </w:r>
      <w:r w:rsidRPr="00810635">
        <w:rPr>
          <w:sz w:val="24"/>
          <w:szCs w:val="24"/>
        </w:rPr>
        <w:t xml:space="preserve"> oraz </w:t>
      </w:r>
      <w:r>
        <w:rPr>
          <w:sz w:val="24"/>
          <w:szCs w:val="24"/>
        </w:rPr>
        <w:t>r</w:t>
      </w:r>
      <w:r w:rsidRPr="00810635">
        <w:rPr>
          <w:sz w:val="24"/>
          <w:szCs w:val="24"/>
        </w:rPr>
        <w:t xml:space="preserve">ady </w:t>
      </w:r>
      <w:r>
        <w:rPr>
          <w:sz w:val="24"/>
          <w:szCs w:val="24"/>
        </w:rPr>
        <w:t>r</w:t>
      </w:r>
      <w:r w:rsidRPr="00810635">
        <w:rPr>
          <w:sz w:val="24"/>
          <w:szCs w:val="24"/>
        </w:rPr>
        <w:t xml:space="preserve">odziców, po zasięgnięciu opinii </w:t>
      </w:r>
      <w:r>
        <w:rPr>
          <w:sz w:val="24"/>
          <w:szCs w:val="24"/>
        </w:rPr>
        <w:t>rady pedagogicznej.</w:t>
      </w:r>
    </w:p>
    <w:p w:rsidR="008B1EED" w:rsidRPr="00A240F6" w:rsidRDefault="008B1EED" w:rsidP="008B1EED">
      <w:pPr>
        <w:pStyle w:val="Akapitzlist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10635">
        <w:rPr>
          <w:sz w:val="24"/>
          <w:szCs w:val="24"/>
        </w:rPr>
        <w:t>Ustala się</w:t>
      </w:r>
      <w:r w:rsidRPr="00A240F6">
        <w:rPr>
          <w:rFonts w:cs="Arial"/>
          <w:sz w:val="24"/>
          <w:szCs w:val="24"/>
        </w:rPr>
        <w:t xml:space="preserve"> następujące rodzaje nagród dla uczniów:</w:t>
      </w:r>
    </w:p>
    <w:p w:rsidR="008B1EED" w:rsidRPr="00810635" w:rsidRDefault="008B1EED" w:rsidP="008B1EED">
      <w:pPr>
        <w:numPr>
          <w:ilvl w:val="0"/>
          <w:numId w:val="11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sz w:val="24"/>
          <w:szCs w:val="24"/>
        </w:rPr>
      </w:pPr>
      <w:r w:rsidRPr="00810635">
        <w:rPr>
          <w:sz w:val="24"/>
          <w:szCs w:val="24"/>
        </w:rPr>
        <w:t>pochwała wychowawcy i opiekuna organizacji uczniowskich</w:t>
      </w:r>
      <w:r>
        <w:rPr>
          <w:sz w:val="24"/>
          <w:szCs w:val="24"/>
        </w:rPr>
        <w:t>;</w:t>
      </w:r>
    </w:p>
    <w:p w:rsidR="008B1EED" w:rsidRPr="00810635" w:rsidRDefault="008B1EED" w:rsidP="008B1EED">
      <w:pPr>
        <w:numPr>
          <w:ilvl w:val="0"/>
          <w:numId w:val="11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sz w:val="24"/>
          <w:szCs w:val="24"/>
        </w:rPr>
      </w:pPr>
      <w:r w:rsidRPr="00810635">
        <w:rPr>
          <w:sz w:val="24"/>
          <w:szCs w:val="24"/>
        </w:rPr>
        <w:t>pochwała dyrektora wobec całej społeczności szkolnej</w:t>
      </w:r>
      <w:r>
        <w:rPr>
          <w:sz w:val="24"/>
          <w:szCs w:val="24"/>
        </w:rPr>
        <w:t>;</w:t>
      </w:r>
    </w:p>
    <w:p w:rsidR="008B1EED" w:rsidRPr="00810635" w:rsidRDefault="008B1EED" w:rsidP="008B1EED">
      <w:pPr>
        <w:numPr>
          <w:ilvl w:val="0"/>
          <w:numId w:val="11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sz w:val="24"/>
          <w:szCs w:val="24"/>
        </w:rPr>
      </w:pPr>
      <w:r w:rsidRPr="00810635">
        <w:rPr>
          <w:sz w:val="24"/>
          <w:szCs w:val="24"/>
        </w:rPr>
        <w:t>dyplom</w:t>
      </w:r>
      <w:r>
        <w:rPr>
          <w:sz w:val="24"/>
          <w:szCs w:val="24"/>
        </w:rPr>
        <w:t>;</w:t>
      </w:r>
    </w:p>
    <w:p w:rsidR="008B1EED" w:rsidRPr="00810635" w:rsidRDefault="008B1EED" w:rsidP="008B1EED">
      <w:pPr>
        <w:numPr>
          <w:ilvl w:val="0"/>
          <w:numId w:val="11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sz w:val="24"/>
          <w:szCs w:val="24"/>
        </w:rPr>
      </w:pPr>
      <w:r w:rsidRPr="00810635">
        <w:rPr>
          <w:sz w:val="24"/>
          <w:szCs w:val="24"/>
        </w:rPr>
        <w:t>nagrody rzeczowe,</w:t>
      </w:r>
      <w:r>
        <w:rPr>
          <w:sz w:val="24"/>
          <w:szCs w:val="24"/>
        </w:rPr>
        <w:t xml:space="preserve"> w szczególności książki, medale, puchary.</w:t>
      </w:r>
    </w:p>
    <w:p w:rsidR="008B1EED" w:rsidRPr="00810635" w:rsidRDefault="008B1EED" w:rsidP="008B1EED">
      <w:pPr>
        <w:pStyle w:val="Akapitzlist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Nagrody finansowane są przez r</w:t>
      </w:r>
      <w:r w:rsidRPr="00810635">
        <w:rPr>
          <w:sz w:val="24"/>
          <w:szCs w:val="24"/>
        </w:rPr>
        <w:t>adę rodziców oraz z budżetu szkoły</w:t>
      </w:r>
      <w:r>
        <w:rPr>
          <w:sz w:val="24"/>
          <w:szCs w:val="24"/>
        </w:rPr>
        <w:t>.</w:t>
      </w:r>
    </w:p>
    <w:p w:rsidR="008B1EED" w:rsidRPr="00810635" w:rsidRDefault="008B1EED" w:rsidP="008B1EED">
      <w:pPr>
        <w:pStyle w:val="Akapitzlist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810635">
        <w:rPr>
          <w:sz w:val="24"/>
          <w:szCs w:val="24"/>
        </w:rPr>
        <w:t>Uczeń otrzymuje wyróżnienie w postaci świadectwa z biało-czerwonym paskiem pionowym i nadrukiem „z wyróżnieniem”, jeśli w wyniku rocznej klasyfikacji otrzymał średnią ocen wszystkich przedmiotów obowiązkowych co najmniej 4,75 oraz wzor</w:t>
      </w:r>
      <w:r>
        <w:rPr>
          <w:sz w:val="24"/>
          <w:szCs w:val="24"/>
        </w:rPr>
        <w:t>owe lub bardzo dobre zachowanie.</w:t>
      </w:r>
    </w:p>
    <w:p w:rsidR="008B1EED" w:rsidRPr="00632DFB" w:rsidRDefault="008B1EED" w:rsidP="008B1EED">
      <w:pPr>
        <w:pStyle w:val="Akapitzlist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810635">
        <w:rPr>
          <w:sz w:val="24"/>
          <w:szCs w:val="24"/>
        </w:rPr>
        <w:t xml:space="preserve">Uczeń </w:t>
      </w:r>
      <w:r w:rsidRPr="00A240F6">
        <w:rPr>
          <w:rFonts w:cs="Arial"/>
          <w:sz w:val="24"/>
          <w:szCs w:val="24"/>
        </w:rPr>
        <w:t xml:space="preserve">otrzymuje stypendium za wyniki w nauce lub za osiągnięcia sportowe, </w:t>
      </w:r>
      <w:r>
        <w:rPr>
          <w:rFonts w:cs="Arial"/>
          <w:sz w:val="24"/>
          <w:szCs w:val="24"/>
        </w:rPr>
        <w:t xml:space="preserve">zgodnie </w:t>
      </w:r>
      <w:r w:rsidRPr="00A240F6">
        <w:rPr>
          <w:rFonts w:cs="Arial"/>
          <w:sz w:val="24"/>
          <w:szCs w:val="24"/>
        </w:rPr>
        <w:t>z regulaminem.</w:t>
      </w:r>
    </w:p>
    <w:p w:rsidR="001B22B5" w:rsidRDefault="008B1EED" w:rsidP="001B22B5">
      <w:pPr>
        <w:pStyle w:val="Nagwek3"/>
        <w:spacing w:line="240" w:lineRule="auto"/>
        <w:rPr>
          <w:b/>
          <w:color w:val="000000"/>
          <w:sz w:val="24"/>
          <w:szCs w:val="24"/>
          <w:lang w:eastAsia="pl-PL"/>
        </w:rPr>
      </w:pPr>
      <w:bookmarkStart w:id="1" w:name="_Toc498886164"/>
      <w:bookmarkStart w:id="2" w:name="_Toc499667896"/>
      <w:r w:rsidRPr="00470EC2">
        <w:rPr>
          <w:b/>
          <w:color w:val="000000"/>
          <w:sz w:val="24"/>
          <w:szCs w:val="24"/>
          <w:lang w:eastAsia="pl-PL"/>
        </w:rPr>
        <w:t>Kary</w:t>
      </w:r>
      <w:bookmarkEnd w:id="1"/>
      <w:bookmarkEnd w:id="2"/>
    </w:p>
    <w:p w:rsidR="008B1EED" w:rsidRPr="001B22B5" w:rsidRDefault="008B1EED" w:rsidP="001B22B5">
      <w:pPr>
        <w:pStyle w:val="Nagwek3"/>
        <w:numPr>
          <w:ilvl w:val="0"/>
          <w:numId w:val="21"/>
        </w:numPr>
        <w:spacing w:line="240" w:lineRule="auto"/>
        <w:jc w:val="left"/>
        <w:rPr>
          <w:b/>
          <w:color w:val="000000"/>
          <w:sz w:val="24"/>
          <w:szCs w:val="24"/>
          <w:lang w:eastAsia="pl-PL"/>
        </w:rPr>
      </w:pPr>
      <w:r w:rsidRPr="00A240F6">
        <w:rPr>
          <w:rFonts w:cs="Arial"/>
          <w:sz w:val="24"/>
          <w:szCs w:val="24"/>
        </w:rPr>
        <w:t xml:space="preserve">Zakazuje </w:t>
      </w:r>
      <w:r w:rsidRPr="00850218">
        <w:rPr>
          <w:rFonts w:cs="Arial"/>
          <w:sz w:val="24"/>
          <w:szCs w:val="24"/>
        </w:rPr>
        <w:t>się</w:t>
      </w:r>
      <w:r w:rsidRPr="00A240F6">
        <w:rPr>
          <w:rFonts w:cs="Arial"/>
          <w:sz w:val="24"/>
          <w:szCs w:val="24"/>
        </w:rPr>
        <w:t xml:space="preserve"> stosowania kar cielesnych wobec uczniów.</w:t>
      </w:r>
    </w:p>
    <w:p w:rsidR="008B1EED" w:rsidRPr="001B22B5" w:rsidRDefault="008B1EED" w:rsidP="001B22B5">
      <w:pPr>
        <w:pStyle w:val="Akapitzlist"/>
        <w:numPr>
          <w:ilvl w:val="0"/>
          <w:numId w:val="21"/>
        </w:num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1B22B5">
        <w:rPr>
          <w:rFonts w:cs="Arial"/>
          <w:sz w:val="24"/>
          <w:szCs w:val="24"/>
        </w:rPr>
        <w:t xml:space="preserve">Ustala się </w:t>
      </w:r>
      <w:r w:rsidRPr="001B22B5">
        <w:rPr>
          <w:sz w:val="24"/>
          <w:szCs w:val="24"/>
        </w:rPr>
        <w:t>następujące</w:t>
      </w:r>
      <w:r w:rsidRPr="001B22B5">
        <w:rPr>
          <w:rFonts w:cs="Arial"/>
          <w:sz w:val="24"/>
          <w:szCs w:val="24"/>
        </w:rPr>
        <w:t xml:space="preserve"> rodzaje kar:</w:t>
      </w:r>
    </w:p>
    <w:p w:rsidR="008B1EED" w:rsidRPr="00A240F6" w:rsidRDefault="008B1EED" w:rsidP="008B1EED">
      <w:pPr>
        <w:numPr>
          <w:ilvl w:val="0"/>
          <w:numId w:val="1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uwaga ustna nauczyciela;</w:t>
      </w:r>
    </w:p>
    <w:p w:rsidR="008B1EED" w:rsidRPr="00A240F6" w:rsidRDefault="008B1EED" w:rsidP="008B1EED">
      <w:pPr>
        <w:numPr>
          <w:ilvl w:val="0"/>
          <w:numId w:val="1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>uwaga pisemna naucz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yciela zapisana w zeszycie uwag;</w:t>
      </w:r>
    </w:p>
    <w:p w:rsidR="008B1EED" w:rsidRPr="00A240F6" w:rsidRDefault="008B1EED" w:rsidP="008B1EED">
      <w:pPr>
        <w:numPr>
          <w:ilvl w:val="0"/>
          <w:numId w:val="1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>upomnienie w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ychowawcy z wpisem do dziennika;</w:t>
      </w:r>
    </w:p>
    <w:p w:rsidR="008B1EED" w:rsidRPr="00A240F6" w:rsidRDefault="008B1EED" w:rsidP="008B1EED">
      <w:pPr>
        <w:numPr>
          <w:ilvl w:val="0"/>
          <w:numId w:val="1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nagana wychowawcy z pisemnym uzasadnieniem skierowanym do 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dyrektora;</w:t>
      </w:r>
    </w:p>
    <w:p w:rsidR="008B1EED" w:rsidRPr="00A240F6" w:rsidRDefault="008B1EED" w:rsidP="008B1EED">
      <w:pPr>
        <w:numPr>
          <w:ilvl w:val="0"/>
          <w:numId w:val="1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nagana 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dyrektora</w:t>
      </w: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 z p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isemnym powiadomieniem rodziców;</w:t>
      </w:r>
    </w:p>
    <w:p w:rsidR="008B1EED" w:rsidRPr="00A240F6" w:rsidRDefault="008B1EED" w:rsidP="008B1EED">
      <w:pPr>
        <w:numPr>
          <w:ilvl w:val="0"/>
          <w:numId w:val="13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na podstawie uchwały 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Rady P</w:t>
      </w: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>edagogicznej dyrekto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r może wystąpić z wnioskiem do Lubuskiego Kuratora O</w:t>
      </w: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światy o przeniesienie ucznia do innej 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szkoły</w:t>
      </w: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>, gdy ten:</w:t>
      </w:r>
    </w:p>
    <w:p w:rsidR="008B1EED" w:rsidRPr="000710FE" w:rsidRDefault="008B1EED" w:rsidP="008B1EE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0710FE">
        <w:rPr>
          <w:rFonts w:eastAsia="Times New Roman" w:cs="Arial"/>
          <w:color w:val="000000"/>
          <w:sz w:val="24"/>
          <w:szCs w:val="24"/>
          <w:lang w:eastAsia="pl-PL"/>
        </w:rPr>
        <w:t>umyślnie spowodował uszczerbek na zdrowiu kolegi,</w:t>
      </w:r>
    </w:p>
    <w:p w:rsidR="008B1EED" w:rsidRPr="000710FE" w:rsidRDefault="008B1EED" w:rsidP="008B1EE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0710FE">
        <w:rPr>
          <w:rFonts w:eastAsia="Times New Roman" w:cs="Arial"/>
          <w:color w:val="000000"/>
          <w:sz w:val="24"/>
          <w:szCs w:val="24"/>
          <w:lang w:eastAsia="pl-PL"/>
        </w:rPr>
        <w:t>dopuszcza się kradzieży,</w:t>
      </w:r>
    </w:p>
    <w:p w:rsidR="008B1EED" w:rsidRPr="000710FE" w:rsidRDefault="008B1EED" w:rsidP="008B1EE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0710FE">
        <w:rPr>
          <w:rFonts w:eastAsia="Times New Roman" w:cs="Arial"/>
          <w:color w:val="000000"/>
          <w:sz w:val="24"/>
          <w:szCs w:val="24"/>
          <w:lang w:eastAsia="pl-PL"/>
        </w:rPr>
        <w:t>wchodzi w kolizj</w:t>
      </w:r>
      <w:r>
        <w:rPr>
          <w:rFonts w:eastAsia="Times New Roman" w:cs="Arial"/>
          <w:color w:val="000000"/>
          <w:sz w:val="24"/>
          <w:szCs w:val="24"/>
          <w:lang w:eastAsia="pl-PL"/>
        </w:rPr>
        <w:t>ę</w:t>
      </w:r>
      <w:r w:rsidRPr="000710FE">
        <w:rPr>
          <w:rFonts w:eastAsia="Times New Roman" w:cs="Arial"/>
          <w:color w:val="000000"/>
          <w:sz w:val="24"/>
          <w:szCs w:val="24"/>
          <w:lang w:eastAsia="pl-PL"/>
        </w:rPr>
        <w:t xml:space="preserve"> z prawem,</w:t>
      </w:r>
    </w:p>
    <w:p w:rsidR="008B1EED" w:rsidRPr="000710FE" w:rsidRDefault="008B1EED" w:rsidP="008B1EE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0710FE">
        <w:rPr>
          <w:rFonts w:eastAsia="Times New Roman" w:cs="Arial"/>
          <w:color w:val="000000"/>
          <w:sz w:val="24"/>
          <w:szCs w:val="24"/>
          <w:lang w:eastAsia="pl-PL"/>
        </w:rPr>
        <w:t>demoralizuje innych uczniów,</w:t>
      </w:r>
    </w:p>
    <w:p w:rsidR="008B1EED" w:rsidRPr="00A240F6" w:rsidRDefault="008B1EED" w:rsidP="008B1EED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0710FE">
        <w:rPr>
          <w:rFonts w:eastAsia="Times New Roman" w:cs="Arial"/>
          <w:color w:val="000000"/>
          <w:sz w:val="24"/>
          <w:szCs w:val="24"/>
          <w:lang w:eastAsia="pl-PL"/>
        </w:rPr>
        <w:t>perm</w:t>
      </w:r>
      <w:r w:rsidRPr="00A240F6">
        <w:rPr>
          <w:rFonts w:cs="Arial"/>
          <w:sz w:val="24"/>
          <w:szCs w:val="24"/>
        </w:rPr>
        <w:t>anentnie narusza postanowienia statutu.</w:t>
      </w:r>
    </w:p>
    <w:p w:rsidR="008B1EED" w:rsidRPr="00A240F6" w:rsidRDefault="008B1EED" w:rsidP="008B1EED">
      <w:pPr>
        <w:pStyle w:val="Akapitzlist"/>
        <w:numPr>
          <w:ilvl w:val="0"/>
          <w:numId w:val="1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lastRenderedPageBreak/>
        <w:t xml:space="preserve"> Kara wymierzana jest na wniosek:</w:t>
      </w:r>
    </w:p>
    <w:p w:rsidR="008B1EED" w:rsidRPr="00A240F6" w:rsidRDefault="008B1EED" w:rsidP="008B1EED">
      <w:pPr>
        <w:numPr>
          <w:ilvl w:val="0"/>
          <w:numId w:val="1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wychowawcy, nauczyciela, 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dyrektora</w:t>
      </w: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, innego pracownika 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szkoły;</w:t>
      </w:r>
    </w:p>
    <w:p w:rsidR="008B1EED" w:rsidRPr="00A240F6" w:rsidRDefault="008B1EED" w:rsidP="008B1EED">
      <w:pPr>
        <w:numPr>
          <w:ilvl w:val="0"/>
          <w:numId w:val="1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rady pedagogicznej;</w:t>
      </w:r>
    </w:p>
    <w:p w:rsidR="008B1EED" w:rsidRPr="00522448" w:rsidRDefault="008B1EED" w:rsidP="008B1EED">
      <w:pPr>
        <w:numPr>
          <w:ilvl w:val="0"/>
          <w:numId w:val="15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>innych osób.</w:t>
      </w:r>
    </w:p>
    <w:p w:rsidR="008B1EED" w:rsidRPr="00A240F6" w:rsidRDefault="008B1EED" w:rsidP="008B1EED">
      <w:pPr>
        <w:pStyle w:val="Akapitzlist"/>
        <w:numPr>
          <w:ilvl w:val="0"/>
          <w:numId w:val="12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Od wymierzonej kary uczniowi przysługuje prawo do:</w:t>
      </w:r>
    </w:p>
    <w:p w:rsidR="008B1EED" w:rsidRPr="00A240F6" w:rsidRDefault="008B1EED" w:rsidP="008B1EED">
      <w:pPr>
        <w:numPr>
          <w:ilvl w:val="0"/>
          <w:numId w:val="1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wystąpienia do 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dyrektora</w:t>
      </w: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 w ciągu 3 dni od daty powiadomienia go o wymierzonej karze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 z wnioskiem o jej uzasadnienie;</w:t>
      </w:r>
    </w:p>
    <w:p w:rsidR="008B1EED" w:rsidRPr="00A240F6" w:rsidRDefault="008B1EED" w:rsidP="008B1EED">
      <w:pPr>
        <w:numPr>
          <w:ilvl w:val="0"/>
          <w:numId w:val="1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wystąpienia pisemnego w ciągu 7 dni od daty powiadomienia go o wymierzonej karze do 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rady p</w:t>
      </w: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>edagogicznej o p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onowne rozpatrzenie jego sprawy;</w:t>
      </w:r>
    </w:p>
    <w:p w:rsidR="008B1EED" w:rsidRPr="00A240F6" w:rsidRDefault="008B1EED" w:rsidP="008B1EED">
      <w:pPr>
        <w:numPr>
          <w:ilvl w:val="0"/>
          <w:numId w:val="16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 xml:space="preserve">odwołania się od decyzji </w:t>
      </w:r>
      <w:r>
        <w:rPr>
          <w:rStyle w:val="Hipercze"/>
          <w:rFonts w:eastAsia="Arial Unicode MS" w:cs="Arial"/>
          <w:b w:val="0"/>
          <w:color w:val="000000"/>
          <w:sz w:val="24"/>
          <w:szCs w:val="24"/>
        </w:rPr>
        <w:t>rady p</w:t>
      </w:r>
      <w:r w:rsidRPr="00A240F6">
        <w:rPr>
          <w:rStyle w:val="Hipercze"/>
          <w:rFonts w:eastAsia="Arial Unicode MS" w:cs="Arial"/>
          <w:b w:val="0"/>
          <w:color w:val="000000"/>
          <w:sz w:val="24"/>
          <w:szCs w:val="24"/>
        </w:rPr>
        <w:t>edagogicznej do kuratora oświaty w ciągu 7 dni od daty powiadomienia go o wymierzonej karze.</w:t>
      </w:r>
    </w:p>
    <w:p w:rsidR="008B1EED" w:rsidRPr="00A240F6" w:rsidRDefault="008B1EED" w:rsidP="008B1EED">
      <w:pPr>
        <w:pStyle w:val="Tekstpodstawowywcity3"/>
        <w:spacing w:before="120"/>
        <w:ind w:left="1260"/>
        <w:jc w:val="both"/>
        <w:rPr>
          <w:rStyle w:val="Hipercze"/>
          <w:rFonts w:eastAsia="Arial Unicode MS" w:cs="Arial"/>
          <w:b w:val="0"/>
          <w:color w:val="000000"/>
          <w:sz w:val="24"/>
          <w:szCs w:val="24"/>
        </w:rPr>
      </w:pPr>
    </w:p>
    <w:p w:rsidR="008B1EED" w:rsidRPr="00470EC2" w:rsidRDefault="008B1EED" w:rsidP="008B1EED">
      <w:pPr>
        <w:pStyle w:val="Nagwek3"/>
        <w:spacing w:line="240" w:lineRule="auto"/>
        <w:rPr>
          <w:b/>
          <w:color w:val="000000"/>
          <w:sz w:val="24"/>
          <w:szCs w:val="24"/>
          <w:lang w:eastAsia="pl-PL"/>
        </w:rPr>
      </w:pPr>
      <w:bookmarkStart w:id="3" w:name="_Toc498886165"/>
      <w:bookmarkStart w:id="4" w:name="_Toc499667897"/>
      <w:r w:rsidRPr="00470EC2">
        <w:rPr>
          <w:b/>
          <w:color w:val="000000"/>
          <w:sz w:val="24"/>
          <w:szCs w:val="24"/>
          <w:lang w:eastAsia="pl-PL"/>
        </w:rPr>
        <w:t>Przeniesienie ucznia do innej szkoły</w:t>
      </w:r>
      <w:bookmarkEnd w:id="3"/>
      <w:bookmarkEnd w:id="4"/>
    </w:p>
    <w:p w:rsidR="008B1EED" w:rsidRPr="00A240F6" w:rsidRDefault="008B1EED" w:rsidP="008B1EED">
      <w:pPr>
        <w:pStyle w:val="paragraf"/>
        <w:spacing w:before="120" w:after="120"/>
        <w:ind w:firstLine="708"/>
        <w:jc w:val="both"/>
        <w:rPr>
          <w:rFonts w:cs="Arial"/>
          <w:sz w:val="24"/>
          <w:szCs w:val="24"/>
        </w:rPr>
      </w:pPr>
      <w:r w:rsidRPr="000710FE">
        <w:rPr>
          <w:rFonts w:cs="Arial"/>
          <w:sz w:val="24"/>
          <w:szCs w:val="24"/>
        </w:rPr>
        <w:t>1.</w:t>
      </w:r>
      <w:r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Rada pedagogiczna szkoły może podjąć uchwałę o rozpoczęcie</w:t>
      </w:r>
      <w:r w:rsidRPr="00A240F6">
        <w:rPr>
          <w:rFonts w:cs="Arial"/>
          <w:sz w:val="24"/>
          <w:szCs w:val="24"/>
        </w:rPr>
        <w:t xml:space="preserve"> procedury</w:t>
      </w:r>
      <w:r>
        <w:rPr>
          <w:rFonts w:cs="Arial"/>
          <w:sz w:val="24"/>
          <w:szCs w:val="24"/>
        </w:rPr>
        <w:t xml:space="preserve"> przeniesienia do innej szkoły</w:t>
      </w:r>
      <w:r w:rsidRPr="00A240F6">
        <w:rPr>
          <w:rFonts w:cs="Arial"/>
          <w:sz w:val="24"/>
          <w:szCs w:val="24"/>
        </w:rPr>
        <w:t xml:space="preserve">. Decyzję w sprawie przeniesienia do innej </w:t>
      </w:r>
      <w:r>
        <w:rPr>
          <w:rFonts w:cs="Arial"/>
          <w:sz w:val="24"/>
          <w:szCs w:val="24"/>
        </w:rPr>
        <w:t>szkoły podejmuje Lubuski Kurator O</w:t>
      </w:r>
      <w:r w:rsidRPr="00A240F6">
        <w:rPr>
          <w:rFonts w:cs="Arial"/>
          <w:sz w:val="24"/>
          <w:szCs w:val="24"/>
        </w:rPr>
        <w:t xml:space="preserve">światy. </w:t>
      </w:r>
    </w:p>
    <w:p w:rsidR="008B1EED" w:rsidRPr="00A240F6" w:rsidRDefault="008B1EED" w:rsidP="008B1EED">
      <w:pPr>
        <w:pStyle w:val="Akapitzlist"/>
        <w:numPr>
          <w:ilvl w:val="0"/>
          <w:numId w:val="1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t>Wy</w:t>
      </w:r>
      <w:r>
        <w:rPr>
          <w:rFonts w:cs="Arial"/>
          <w:sz w:val="24"/>
          <w:szCs w:val="24"/>
        </w:rPr>
        <w:t>kroczenia stanowiące podstawę do złożenia wniosku o przeniesienie do</w:t>
      </w:r>
      <w:r w:rsidRPr="00A240F6">
        <w:rPr>
          <w:rFonts w:cs="Arial"/>
          <w:sz w:val="24"/>
          <w:szCs w:val="24"/>
        </w:rPr>
        <w:t xml:space="preserve"> innej 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>: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>
        <w:rPr>
          <w:rStyle w:val="Hipercze"/>
          <w:rFonts w:eastAsia="Arial Unicode MS"/>
          <w:b w:val="0"/>
          <w:color w:val="000000"/>
          <w:sz w:val="24"/>
          <w:szCs w:val="24"/>
        </w:rPr>
        <w:t>świadome działanie stanowiące</w:t>
      </w: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 zagrożenie ż</w:t>
      </w:r>
      <w:r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ycia lub skutkujące </w:t>
      </w: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>uszczerbkiem</w:t>
      </w:r>
      <w:r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 zdrowia  dla innych uczniów lub</w:t>
      </w: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 pracowników szkoły; 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rozprowadzanie i używanie środków odurzających, w tym alkoholu i narkotyków; 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świadome fizyczne i psychiczne znęcanie się nad </w:t>
      </w: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>członkami</w:t>
      </w:r>
      <w:r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 społeczności szkolnej lub naruszanie godności, uczuć </w:t>
      </w: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religijnych lub narodowych; 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dewastacja i celowe niszczenie mienia szkolnego; 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kradzież; 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wyłudzanie (np. pieniędzy), szantaż, przekupstwo; 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wulgarne odnoszenie się do nauczycieli i innych członków społeczności szkolnej; 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>czyny nieobyczajne;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>stwarzanie sytuacji zagrożenia publicznego, np. fałszywy alarm o podłożeniu bomby;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notoryczne łamanie postanowień Statutu szkoły mimo zastosowania wcześniejszych środków dyscyplinujących; 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zniesławienie szkoły, np. na stronie internetowej; </w:t>
      </w:r>
    </w:p>
    <w:p w:rsidR="008B1EED" w:rsidRPr="000710FE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Style w:val="Hipercze"/>
          <w:rFonts w:eastAsia="Arial Unicode MS"/>
          <w:b w:val="0"/>
          <w:color w:val="000000"/>
          <w:sz w:val="24"/>
          <w:szCs w:val="24"/>
        </w:rPr>
      </w:pP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 xml:space="preserve">fałszowanie dokumentów szkolnych; </w:t>
      </w:r>
    </w:p>
    <w:p w:rsidR="008B1EED" w:rsidRPr="00A240F6" w:rsidRDefault="008B1EED" w:rsidP="008B1EED">
      <w:pPr>
        <w:numPr>
          <w:ilvl w:val="0"/>
          <w:numId w:val="18"/>
        </w:numPr>
        <w:tabs>
          <w:tab w:val="left" w:pos="0"/>
          <w:tab w:val="left" w:pos="426"/>
        </w:tabs>
        <w:spacing w:before="120" w:after="120" w:line="240" w:lineRule="auto"/>
        <w:ind w:hanging="454"/>
        <w:jc w:val="both"/>
        <w:rPr>
          <w:rFonts w:cs="Arial"/>
          <w:sz w:val="24"/>
          <w:szCs w:val="24"/>
        </w:rPr>
      </w:pPr>
      <w:r w:rsidRPr="000710FE">
        <w:rPr>
          <w:rStyle w:val="Hipercze"/>
          <w:rFonts w:eastAsia="Arial Unicode MS"/>
          <w:b w:val="0"/>
          <w:color w:val="000000"/>
          <w:sz w:val="24"/>
          <w:szCs w:val="24"/>
        </w:rPr>
        <w:t>popełnienie innych</w:t>
      </w:r>
      <w:r w:rsidRPr="00A240F6">
        <w:rPr>
          <w:rFonts w:cs="Arial"/>
          <w:sz w:val="24"/>
          <w:szCs w:val="24"/>
        </w:rPr>
        <w:t xml:space="preserve"> czynów karalnych w świetle Kodeksu Karnego.</w:t>
      </w:r>
    </w:p>
    <w:p w:rsidR="008B1EED" w:rsidRPr="00A240F6" w:rsidRDefault="008B1EED" w:rsidP="008B1EED">
      <w:pPr>
        <w:pStyle w:val="Akapitzlist"/>
        <w:numPr>
          <w:ilvl w:val="0"/>
          <w:numId w:val="1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Wyniki w</w:t>
      </w:r>
      <w:r w:rsidRPr="00A240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nauce nie mogą być podstawą do wnioskowania </w:t>
      </w:r>
      <w:r w:rsidRPr="00A240F6">
        <w:rPr>
          <w:rFonts w:cs="Arial"/>
          <w:sz w:val="24"/>
          <w:szCs w:val="24"/>
        </w:rPr>
        <w:t xml:space="preserve">o przeniesienie do innej </w:t>
      </w:r>
      <w:r>
        <w:rPr>
          <w:rFonts w:cs="Arial"/>
          <w:sz w:val="24"/>
          <w:szCs w:val="24"/>
        </w:rPr>
        <w:t>szkoły</w:t>
      </w:r>
      <w:r w:rsidRPr="00A240F6">
        <w:rPr>
          <w:rFonts w:cs="Arial"/>
          <w:sz w:val="24"/>
          <w:szCs w:val="24"/>
        </w:rPr>
        <w:t>.</w:t>
      </w:r>
    </w:p>
    <w:p w:rsidR="008B1EED" w:rsidRPr="00A240F6" w:rsidRDefault="008B1EED" w:rsidP="008B1EED">
      <w:pPr>
        <w:pStyle w:val="paragraf"/>
        <w:spacing w:before="120" w:after="120"/>
        <w:jc w:val="both"/>
        <w:rPr>
          <w:rFonts w:cs="Arial"/>
          <w:sz w:val="24"/>
          <w:szCs w:val="24"/>
        </w:rPr>
      </w:pPr>
      <w:r w:rsidRPr="00A240F6">
        <w:rPr>
          <w:rFonts w:cs="Arial"/>
          <w:sz w:val="24"/>
          <w:szCs w:val="24"/>
        </w:rPr>
        <w:lastRenderedPageBreak/>
        <w:t>Podstaw</w:t>
      </w:r>
      <w:r>
        <w:rPr>
          <w:rFonts w:cs="Arial"/>
          <w:sz w:val="24"/>
          <w:szCs w:val="24"/>
        </w:rPr>
        <w:t>ą</w:t>
      </w:r>
      <w:r w:rsidRPr="00A240F6">
        <w:rPr>
          <w:rFonts w:cs="Arial"/>
          <w:sz w:val="24"/>
          <w:szCs w:val="24"/>
        </w:rPr>
        <w:t xml:space="preserve"> wszczęcia postępowania jest sporządzenie notatki o zaistniałym zdarzeniu</w:t>
      </w:r>
      <w:r>
        <w:rPr>
          <w:rFonts w:cs="Arial"/>
          <w:sz w:val="24"/>
          <w:szCs w:val="24"/>
        </w:rPr>
        <w:t xml:space="preserve"> oraz protokół zeznań świadków zdarzenia Jeśli zdarzenie jest karane z</w:t>
      </w:r>
      <w:r w:rsidRPr="00A240F6">
        <w:rPr>
          <w:rFonts w:cs="Arial"/>
          <w:sz w:val="24"/>
          <w:szCs w:val="24"/>
        </w:rPr>
        <w:t xml:space="preserve"> mocy praw</w:t>
      </w:r>
      <w:r>
        <w:rPr>
          <w:rFonts w:cs="Arial"/>
          <w:sz w:val="24"/>
          <w:szCs w:val="24"/>
        </w:rPr>
        <w:t>a  (kpk), dyrektor niezwłocznie</w:t>
      </w:r>
      <w:r w:rsidRPr="00A240F6">
        <w:rPr>
          <w:rFonts w:cs="Arial"/>
          <w:sz w:val="24"/>
          <w:szCs w:val="24"/>
        </w:rPr>
        <w:t xml:space="preserve"> powiadamia or</w:t>
      </w:r>
      <w:r>
        <w:rPr>
          <w:rFonts w:cs="Arial"/>
          <w:sz w:val="24"/>
          <w:szCs w:val="24"/>
        </w:rPr>
        <w:t>gana ścigania.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B1EED">
        <w:rPr>
          <w:rFonts w:cs="Arial"/>
          <w:sz w:val="24"/>
          <w:szCs w:val="24"/>
        </w:rPr>
        <w:t xml:space="preserve">Dyrektor szkoły, po otrzymaniu informacji i kwalifikacji danego czynu, zwołuje  posiedzenie rady pedagogicznej szkoły. 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B1EED">
        <w:rPr>
          <w:rFonts w:cs="Arial"/>
          <w:sz w:val="24"/>
          <w:szCs w:val="24"/>
        </w:rPr>
        <w:t xml:space="preserve">Uczeń ma prawo wskazać swoich rzeczników obrony. Rzecznikami ucznia mogą  być wychowawca klasy, szkolny, rzecznik praw ucznia. 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B1EED">
        <w:rPr>
          <w:rFonts w:cs="Arial"/>
          <w:sz w:val="24"/>
          <w:szCs w:val="24"/>
        </w:rPr>
        <w:t xml:space="preserve">Wychowawca ma obowiązek przedstawić radzie pedagogicznej pełną analizę  postępowania ucznia jako członka społeczności szkolnej. Podczas przedstawiania analizy,  wychowawca klasy zobowiązany jest zachować obiektywność. Wychowawca klasy  informuje  radę pedagogiczną o zastosowanych dotychczas  środkach wychowawczych i dyscyplinujących, zastosowanych karach regulaminowych, rozmowach ostrzegawczych, ewentualnej pomocy psychologiczno-pedagogicznej itp. 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B1EED">
        <w:rPr>
          <w:rFonts w:cs="Arial"/>
          <w:sz w:val="24"/>
          <w:szCs w:val="24"/>
        </w:rPr>
        <w:t xml:space="preserve">Rada pedagogiczna w głosowaniu tajnym, po wnikliwym wysłuchaniu stron,  podejmuje uchwałę dotyczącą danej sprawy.  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B1EED">
        <w:rPr>
          <w:rFonts w:cs="Arial"/>
          <w:sz w:val="24"/>
          <w:szCs w:val="24"/>
        </w:rPr>
        <w:t xml:space="preserve">Rada pedagogiczna powierza wykonanie uchwały dyrektorowi szkoły. 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B1EED">
        <w:rPr>
          <w:rFonts w:cs="Arial"/>
          <w:sz w:val="24"/>
          <w:szCs w:val="24"/>
        </w:rPr>
        <w:t>Dyrektor szkoły kieruje sprawę do Lubuskiego Kuratora Oświaty.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B1EED">
        <w:rPr>
          <w:rFonts w:cs="Arial"/>
          <w:sz w:val="24"/>
          <w:szCs w:val="24"/>
        </w:rPr>
        <w:t xml:space="preserve">Decyzję o przeniesieniu ucznia odbierają i podpisują  rodzice  lub  prawny opiekun. 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B1EED">
        <w:rPr>
          <w:rFonts w:cs="Arial"/>
          <w:sz w:val="24"/>
          <w:szCs w:val="24"/>
        </w:rPr>
        <w:t>Uczniowi przysługuje prawo do odwołania się od decyzji do organu</w:t>
      </w:r>
      <w:r w:rsidR="001B22B5">
        <w:rPr>
          <w:rFonts w:cs="Arial"/>
          <w:sz w:val="24"/>
          <w:szCs w:val="24"/>
        </w:rPr>
        <w:t xml:space="preserve"> wskazanego  </w:t>
      </w:r>
      <w:r w:rsidRPr="008B1EED">
        <w:rPr>
          <w:rFonts w:cs="Arial"/>
          <w:sz w:val="24"/>
          <w:szCs w:val="24"/>
        </w:rPr>
        <w:t xml:space="preserve">w pouczeniu zawartym w decyzji w terminie 14 dni od jej doręczenia. </w:t>
      </w:r>
    </w:p>
    <w:p w:rsidR="008B1EED" w:rsidRPr="008B1EED" w:rsidRDefault="008B1EED" w:rsidP="008B1EED">
      <w:pPr>
        <w:tabs>
          <w:tab w:val="left" w:pos="0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8B1EED">
        <w:rPr>
          <w:rFonts w:cs="Arial"/>
          <w:sz w:val="24"/>
          <w:szCs w:val="24"/>
        </w:rPr>
        <w:t xml:space="preserve">W trakcie całego postępowania odwoławczego uczeń ma prawo uczęszczać na  zajęcia do czasu otrzymania ostatecznej decyzji. </w:t>
      </w:r>
    </w:p>
    <w:p w:rsidR="008B1EED" w:rsidRDefault="008B1EED"/>
    <w:sectPr w:rsidR="008B1EED" w:rsidSect="0070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54C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950790C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23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33086C94"/>
    <w:multiLevelType w:val="hybridMultilevel"/>
    <w:tmpl w:val="5B24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003D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2426E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41121958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76239A7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8">
    <w:nsid w:val="487B4D2A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53581D0D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0">
    <w:nsid w:val="568910D7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">
    <w:nsid w:val="571516B7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C006F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3">
    <w:nsid w:val="5AE8381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5FBE50CF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65536932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left="17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17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10" w:hanging="360"/>
      </w:pPr>
      <w:rPr>
        <w:rFonts w:hint="default"/>
      </w:rPr>
    </w:lvl>
  </w:abstractNum>
  <w:abstractNum w:abstractNumId="17">
    <w:nsid w:val="6E657046"/>
    <w:multiLevelType w:val="hybridMultilevel"/>
    <w:tmpl w:val="925A2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2358D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-2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9">
    <w:nsid w:val="704D1B29"/>
    <w:multiLevelType w:val="multilevel"/>
    <w:tmpl w:val="9320C298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0">
    <w:nsid w:val="70CE6830"/>
    <w:multiLevelType w:val="hybridMultilevel"/>
    <w:tmpl w:val="1F26554A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18"/>
  </w:num>
  <w:num w:numId="11">
    <w:abstractNumId w:val="5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  <w:num w:numId="16">
    <w:abstractNumId w:val="20"/>
  </w:num>
  <w:num w:numId="17">
    <w:abstractNumId w:val="19"/>
  </w:num>
  <w:num w:numId="18">
    <w:abstractNumId w:val="2"/>
  </w:num>
  <w:num w:numId="19">
    <w:abstractNumId w:val="7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EED"/>
    <w:rsid w:val="001B22B5"/>
    <w:rsid w:val="004A433C"/>
    <w:rsid w:val="00707C64"/>
    <w:rsid w:val="008B1EED"/>
    <w:rsid w:val="00A62E0D"/>
    <w:rsid w:val="00B84AC1"/>
    <w:rsid w:val="00E2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C64"/>
  </w:style>
  <w:style w:type="paragraph" w:styleId="Nagwek3">
    <w:name w:val="heading 3"/>
    <w:basedOn w:val="Normalny"/>
    <w:next w:val="Normalny"/>
    <w:link w:val="Nagwek3Znak"/>
    <w:qFormat/>
    <w:rsid w:val="008B1EED"/>
    <w:pPr>
      <w:keepNext/>
      <w:keepLines/>
      <w:spacing w:before="360" w:after="240" w:line="360" w:lineRule="auto"/>
      <w:contextualSpacing/>
      <w:jc w:val="center"/>
      <w:outlineLvl w:val="2"/>
    </w:pPr>
    <w:rPr>
      <w:rFonts w:ascii="Calibri" w:eastAsia="Times New Roman" w:hAnsi="Calibri" w:cs="Times New Roman"/>
      <w:bCs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1EED"/>
    <w:rPr>
      <w:rFonts w:ascii="Calibri" w:eastAsia="Times New Roman" w:hAnsi="Calibri" w:cs="Times New Roman"/>
      <w:bCs/>
      <w:noProof/>
      <w:sz w:val="20"/>
      <w:szCs w:val="20"/>
    </w:rPr>
  </w:style>
  <w:style w:type="paragraph" w:styleId="Akapitzlist">
    <w:name w:val="List Paragraph"/>
    <w:basedOn w:val="Normalny"/>
    <w:qFormat/>
    <w:rsid w:val="008B1E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8B1EED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Tekstpodstawowywcity3">
    <w:name w:val="Body Text Indent 3"/>
    <w:basedOn w:val="Normalny"/>
    <w:link w:val="Tekstpodstawowywcity3Znak"/>
    <w:unhideWhenUsed/>
    <w:rsid w:val="008B1EED"/>
    <w:pPr>
      <w:spacing w:after="120" w:line="240" w:lineRule="auto"/>
      <w:ind w:left="283"/>
      <w:jc w:val="center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1EED"/>
    <w:rPr>
      <w:rFonts w:ascii="Calibri" w:eastAsia="Calibri" w:hAnsi="Calibri" w:cs="Times New Roman"/>
      <w:noProof/>
      <w:sz w:val="16"/>
      <w:szCs w:val="16"/>
    </w:rPr>
  </w:style>
  <w:style w:type="character" w:styleId="Hipercze">
    <w:name w:val="Hyperlink"/>
    <w:rsid w:val="008B1EED"/>
    <w:rPr>
      <w:b/>
      <w:bCs w:val="0"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1652</Words>
  <Characters>9913</Characters>
  <Application>Microsoft Office Word</Application>
  <DocSecurity>0</DocSecurity>
  <Lines>82</Lines>
  <Paragraphs>23</Paragraphs>
  <ScaleCrop>false</ScaleCrop>
  <Company>Hewlett-Packard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Cigacice</dc:creator>
  <cp:lastModifiedBy>NOtebook</cp:lastModifiedBy>
  <cp:revision>3</cp:revision>
  <dcterms:created xsi:type="dcterms:W3CDTF">2019-12-11T13:23:00Z</dcterms:created>
  <dcterms:modified xsi:type="dcterms:W3CDTF">2019-12-11T13:40:00Z</dcterms:modified>
</cp:coreProperties>
</file>